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F7" w:rsidRDefault="00E45C81">
      <w:r>
        <w:t>Lista zawodników LKS Zantyr Sztum – biegi w Tczewie 13.03.2021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Białkowska Maria – 2008 – 800 m – nr 479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Błędowski Kacper – 2008 – 1000 m – nr 463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Browarczyk Oliwia – 2006 – 1500 m – 475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Frąckowiak Maciej – 2007 – 2000 m – 452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Kopczyńska Hanna – 2008 – 800 m – 48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Lewandowska Weronika – 2009 – 800 m – 20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Machnikowska Agata – 2008 – 800 m – 489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Majewska Magda – 2008 – 800 m – 484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Pobran Antonina – 2008 – 800 m – 482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Sałek Julia – 2007 – 1500 m – 487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Śmigowska Nadia – 2006 – 1500 m – 486</w:t>
      </w:r>
    </w:p>
    <w:p w:rsidR="00E45C81" w:rsidRDefault="00E45C81" w:rsidP="00E45C81">
      <w:pPr>
        <w:pStyle w:val="Akapitzlist"/>
        <w:numPr>
          <w:ilvl w:val="0"/>
          <w:numId w:val="1"/>
        </w:numPr>
      </w:pPr>
      <w:r>
        <w:t>Wijtysiak Maja – 2008 – 800 m - 450</w:t>
      </w:r>
      <w:bookmarkStart w:id="0" w:name="_GoBack"/>
      <w:bookmarkEnd w:id="0"/>
    </w:p>
    <w:sectPr w:rsidR="00E4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534"/>
    <w:multiLevelType w:val="hybridMultilevel"/>
    <w:tmpl w:val="E5BA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1"/>
    <w:rsid w:val="00D502F7"/>
    <w:rsid w:val="00E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2021-03-12T18:56:00Z</dcterms:created>
  <dcterms:modified xsi:type="dcterms:W3CDTF">2021-03-12T19:03:00Z</dcterms:modified>
</cp:coreProperties>
</file>